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6D" w:rsidRDefault="0086046D">
      <w:r>
        <w:t xml:space="preserve">Geophysical Research Abstracts Vol. 18, EGU2016-1417, 2016 EGU General Assembly 2016 </w:t>
      </w:r>
    </w:p>
    <w:p w:rsidR="0086046D" w:rsidRDefault="0086046D">
      <w:r>
        <w:t xml:space="preserve">The ICDP-Hominin Sites and </w:t>
      </w:r>
      <w:proofErr w:type="spellStart"/>
      <w:r>
        <w:t>Paleolakes</w:t>
      </w:r>
      <w:proofErr w:type="spellEnd"/>
      <w:r>
        <w:t xml:space="preserve"> Drilling Project (HSPDP): new data from the Chew Bahir site in Ethiopia </w:t>
      </w:r>
    </w:p>
    <w:p w:rsidR="0086046D" w:rsidRDefault="0086046D">
      <w:r>
        <w:t xml:space="preserve">Melanie Leng (1), Jonathan Dean (1), Asfawossen Asrat (2), Andrew Cohen (3), Verena Foerster (4), Janna Just (5), Nicole Klasen (5), Henry Lamb (6), Frank Schäbitz (5), Martin Trauth (4), Finn Viehberg (5), and Bernd Wagner (5) (1) British Geological Survey, UK (mjl@bgs.ac.uk), (2) Addis Ababa University, Ethiopia, (3) University of Arizona, USA, (4) University of Potsdam, Germany, (5) University of Cologne, Germany, (6) </w:t>
      </w:r>
      <w:proofErr w:type="spellStart"/>
      <w:r>
        <w:t>Aberystwyth</w:t>
      </w:r>
      <w:proofErr w:type="spellEnd"/>
      <w:r>
        <w:t xml:space="preserve"> University, UK </w:t>
      </w:r>
    </w:p>
    <w:p w:rsidR="000F05A2" w:rsidRDefault="0086046D">
      <w:bookmarkStart w:id="0" w:name="_GoBack"/>
      <w:bookmarkEnd w:id="0"/>
      <w:r>
        <w:t xml:space="preserve">There are currently few long, continuous, Pleistocene records from East Africa, meaning it has been difficult to establish the relative influence of low- versus high-latitude forcing on East African climate and climatic conditions at the time of anatomically modern human origin and subsequent dispersal. We have been attempting to address these gaps in our knowledge by </w:t>
      </w:r>
      <w:proofErr w:type="spellStart"/>
      <w:r>
        <w:t>analysing</w:t>
      </w:r>
      <w:proofErr w:type="spellEnd"/>
      <w:r>
        <w:t xml:space="preserve"> lake sediments taken from Chew Bahir, an area of playa mudflats in southern Ethiopia close to the site of the oldest-known anatomically modern human fossils at </w:t>
      </w:r>
      <w:proofErr w:type="spellStart"/>
      <w:r>
        <w:t>Omo-Kibish</w:t>
      </w:r>
      <w:proofErr w:type="spellEnd"/>
      <w:r>
        <w:t xml:space="preserve">. In March 2014, Chew Bahir was cored to a depth of </w:t>
      </w:r>
      <w:r>
        <w:rPr>
          <w:rFonts w:ascii="Cambria Math" w:hAnsi="Cambria Math" w:cs="Cambria Math"/>
        </w:rPr>
        <w:t>∼</w:t>
      </w:r>
      <w:r>
        <w:t xml:space="preserve">40 </w:t>
      </w:r>
      <w:proofErr w:type="spellStart"/>
      <w:r>
        <w:t>metres</w:t>
      </w:r>
      <w:proofErr w:type="spellEnd"/>
      <w:r>
        <w:t xml:space="preserve">, and the resulting sediment sequence is estimated to cover the last </w:t>
      </w:r>
      <w:r>
        <w:rPr>
          <w:rFonts w:ascii="Cambria Math" w:hAnsi="Cambria Math" w:cs="Cambria Math"/>
        </w:rPr>
        <w:t>∼</w:t>
      </w:r>
      <w:r>
        <w:t xml:space="preserve">115ka. In December 2014, a nearby site was drilled to a depth of </w:t>
      </w:r>
      <w:r>
        <w:rPr>
          <w:rFonts w:ascii="Cambria Math" w:hAnsi="Cambria Math" w:cs="Cambria Math"/>
        </w:rPr>
        <w:t>∼</w:t>
      </w:r>
      <w:r>
        <w:t xml:space="preserve">280 </w:t>
      </w:r>
      <w:proofErr w:type="spellStart"/>
      <w:r>
        <w:t>metres</w:t>
      </w:r>
      <w:proofErr w:type="spellEnd"/>
      <w:r>
        <w:t xml:space="preserve"> as part of the International Continental scientific Drilling </w:t>
      </w:r>
      <w:proofErr w:type="spellStart"/>
      <w:r>
        <w:t>Programme</w:t>
      </w:r>
      <w:proofErr w:type="spellEnd"/>
      <w:r>
        <w:t xml:space="preserve"> - Hominin Sites and </w:t>
      </w:r>
      <w:proofErr w:type="spellStart"/>
      <w:r>
        <w:t>Paleolakes</w:t>
      </w:r>
      <w:proofErr w:type="spellEnd"/>
      <w:r>
        <w:t xml:space="preserve"> Drilling Project (HSPDP). The oxygen and carbon isotope composition of endogenic calcite and other data from these cores will be presented. The data show some significant changes in water balance variability, the period prior to 70ka appears very unstable with some significant periods of drought and flood. Between 70-20ka the lake was stable and evaporative. The last 20ka </w:t>
      </w:r>
      <w:proofErr w:type="gramStart"/>
      <w:r>
        <w:t>years was</w:t>
      </w:r>
      <w:proofErr w:type="gramEnd"/>
      <w:r>
        <w:t xml:space="preserve"> wetter.</w:t>
      </w:r>
    </w:p>
    <w:sectPr w:rsidR="000F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D"/>
    <w:rsid w:val="0086046D"/>
    <w:rsid w:val="00A659BE"/>
    <w:rsid w:val="00F1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Cohen</dc:creator>
  <cp:lastModifiedBy>Andy Cohen</cp:lastModifiedBy>
  <cp:revision>1</cp:revision>
  <dcterms:created xsi:type="dcterms:W3CDTF">2017-05-26T20:14:00Z</dcterms:created>
  <dcterms:modified xsi:type="dcterms:W3CDTF">2017-05-26T20:15:00Z</dcterms:modified>
</cp:coreProperties>
</file>